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C29D2C" w14:textId="3EFB6B7F" w:rsidR="009C56F7" w:rsidRPr="00BF2AE3" w:rsidRDefault="00464B53" w:rsidP="00BF2AE3">
      <w:pPr>
        <w:jc w:val="center"/>
        <w:rPr>
          <w:b/>
          <w:lang w:val="en-CA"/>
        </w:rPr>
      </w:pPr>
      <w:bookmarkStart w:id="0" w:name="_GoBack"/>
      <w:bookmarkEnd w:id="0"/>
      <w:r w:rsidRPr="00BF2AE3">
        <w:rPr>
          <w:b/>
          <w:lang w:val="en-CA"/>
        </w:rPr>
        <w:t xml:space="preserve">Housing Plan </w:t>
      </w:r>
      <w:r w:rsidR="00BF2AE3">
        <w:rPr>
          <w:b/>
          <w:lang w:val="en-CA"/>
        </w:rPr>
        <w:t xml:space="preserve">2021-2026 </w:t>
      </w:r>
      <w:r w:rsidRPr="00BF2AE3">
        <w:rPr>
          <w:b/>
          <w:lang w:val="en-CA"/>
        </w:rPr>
        <w:t>Executive Summary</w:t>
      </w:r>
    </w:p>
    <w:p w14:paraId="5E12239A" w14:textId="78ECB9D6" w:rsidR="00464B53" w:rsidRDefault="00464B53">
      <w:pPr>
        <w:rPr>
          <w:lang w:val="en-CA"/>
        </w:rPr>
      </w:pPr>
    </w:p>
    <w:p w14:paraId="2CA2405A" w14:textId="26D2E14C" w:rsidR="00464B53" w:rsidRDefault="00464B53">
      <w:pPr>
        <w:rPr>
          <w:lang w:val="en-CA"/>
        </w:rPr>
      </w:pPr>
      <w:r>
        <w:rPr>
          <w:lang w:val="en-CA"/>
        </w:rPr>
        <w:t xml:space="preserve">West Broadway Community Organization updated </w:t>
      </w:r>
      <w:r w:rsidR="00BF2AE3">
        <w:rPr>
          <w:lang w:val="en-CA"/>
        </w:rPr>
        <w:t xml:space="preserve">and reviewed </w:t>
      </w:r>
      <w:r>
        <w:rPr>
          <w:lang w:val="en-CA"/>
        </w:rPr>
        <w:t>the West Broadway housing plan. The review and consultation took place from February 2020 to February 2021. The review process included:</w:t>
      </w:r>
    </w:p>
    <w:p w14:paraId="318DFA2E" w14:textId="77777777" w:rsidR="00464B53" w:rsidRDefault="00464B53" w:rsidP="00464B53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t xml:space="preserve">A review of the existing documents – West Broadway Housing Plan 2016-2020, West Broadway Community Plan, West Broadway Meth Strategy, </w:t>
      </w:r>
    </w:p>
    <w:p w14:paraId="09C9F2D2" w14:textId="77777777" w:rsidR="00464B53" w:rsidRDefault="00464B53" w:rsidP="00464B53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t>A review of the community statistics and census data</w:t>
      </w:r>
    </w:p>
    <w:p w14:paraId="33C5DDC0" w14:textId="5B28F576" w:rsidR="00464B53" w:rsidRDefault="00464B53" w:rsidP="00464B53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t>Public consultation – community survey, interviews and focus groups, windshield scan</w:t>
      </w:r>
    </w:p>
    <w:p w14:paraId="4D5D95D7" w14:textId="7D5D878C" w:rsidR="00464B53" w:rsidRDefault="00464B53" w:rsidP="00464B53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t>Research – other housing plans, other community plans and other relevant documents</w:t>
      </w:r>
    </w:p>
    <w:p w14:paraId="219F0858" w14:textId="77777777" w:rsidR="00464B53" w:rsidRDefault="00464B53" w:rsidP="00464B53">
      <w:pPr>
        <w:rPr>
          <w:lang w:val="en-CA"/>
        </w:rPr>
      </w:pPr>
    </w:p>
    <w:p w14:paraId="175836B0" w14:textId="168B4525" w:rsidR="00464B53" w:rsidRDefault="00464B53" w:rsidP="00464B53">
      <w:pPr>
        <w:rPr>
          <w:lang w:val="en-CA"/>
        </w:rPr>
      </w:pPr>
      <w:r>
        <w:rPr>
          <w:lang w:val="en-CA"/>
        </w:rPr>
        <w:t>The statistics revealed that:</w:t>
      </w:r>
    </w:p>
    <w:p w14:paraId="77E85203" w14:textId="501AEF2A" w:rsidR="00464B53" w:rsidRDefault="00464B53" w:rsidP="00464B53">
      <w:pPr>
        <w:pStyle w:val="ListParagraph"/>
        <w:numPr>
          <w:ilvl w:val="0"/>
          <w:numId w:val="2"/>
        </w:numPr>
        <w:rPr>
          <w:lang w:val="en-CA"/>
        </w:rPr>
      </w:pPr>
      <w:r>
        <w:rPr>
          <w:lang w:val="en-CA"/>
        </w:rPr>
        <w:t>West Broadway is a low</w:t>
      </w:r>
      <w:r w:rsidR="009C7427">
        <w:rPr>
          <w:lang w:val="en-CA"/>
        </w:rPr>
        <w:t>-</w:t>
      </w:r>
      <w:r>
        <w:rPr>
          <w:lang w:val="en-CA"/>
        </w:rPr>
        <w:t>income neighbourhood with almost half of the population falling below the low</w:t>
      </w:r>
      <w:r w:rsidR="009C7427">
        <w:rPr>
          <w:lang w:val="en-CA"/>
        </w:rPr>
        <w:t>-</w:t>
      </w:r>
      <w:r>
        <w:rPr>
          <w:lang w:val="en-CA"/>
        </w:rPr>
        <w:t>income cut-off</w:t>
      </w:r>
    </w:p>
    <w:p w14:paraId="5DEBD56D" w14:textId="38F49269" w:rsidR="00464B53" w:rsidRDefault="00464B53" w:rsidP="00464B53">
      <w:pPr>
        <w:pStyle w:val="ListParagraph"/>
        <w:numPr>
          <w:ilvl w:val="0"/>
          <w:numId w:val="2"/>
        </w:numPr>
        <w:rPr>
          <w:lang w:val="en-CA"/>
        </w:rPr>
      </w:pPr>
      <w:r>
        <w:rPr>
          <w:lang w:val="en-CA"/>
        </w:rPr>
        <w:t xml:space="preserve">West Broadway is a densely populated neighbourhood – with a population that is 3 times </w:t>
      </w:r>
      <w:proofErr w:type="gramStart"/>
      <w:r>
        <w:rPr>
          <w:lang w:val="en-CA"/>
        </w:rPr>
        <w:t>more dense</w:t>
      </w:r>
      <w:proofErr w:type="gramEnd"/>
      <w:r>
        <w:rPr>
          <w:lang w:val="en-CA"/>
        </w:rPr>
        <w:t xml:space="preserve"> that the city as a whole</w:t>
      </w:r>
    </w:p>
    <w:p w14:paraId="19A19B91" w14:textId="0C2116FF" w:rsidR="00464B53" w:rsidRDefault="00464B53" w:rsidP="00464B53">
      <w:pPr>
        <w:pStyle w:val="ListParagraph"/>
        <w:numPr>
          <w:ilvl w:val="0"/>
          <w:numId w:val="2"/>
        </w:numPr>
        <w:rPr>
          <w:lang w:val="en-CA"/>
        </w:rPr>
      </w:pPr>
      <w:r>
        <w:rPr>
          <w:lang w:val="en-CA"/>
        </w:rPr>
        <w:t>People in West Broadway are more likely to use alternative methods of transportation 95 times more like</w:t>
      </w:r>
      <w:r w:rsidR="009C7427">
        <w:rPr>
          <w:lang w:val="en-CA"/>
        </w:rPr>
        <w:t>l</w:t>
      </w:r>
      <w:r>
        <w:rPr>
          <w:lang w:val="en-CA"/>
        </w:rPr>
        <w:t>y to walk, 8 times more likely to bike and twice as likely to use public transit)</w:t>
      </w:r>
    </w:p>
    <w:p w14:paraId="4C7A65AA" w14:textId="180552D4" w:rsidR="00464B53" w:rsidRDefault="00464B53" w:rsidP="00464B53">
      <w:pPr>
        <w:pStyle w:val="ListParagraph"/>
        <w:numPr>
          <w:ilvl w:val="0"/>
          <w:numId w:val="2"/>
        </w:numPr>
        <w:rPr>
          <w:lang w:val="en-CA"/>
        </w:rPr>
      </w:pPr>
      <w:r>
        <w:rPr>
          <w:lang w:val="en-CA"/>
        </w:rPr>
        <w:t>West Br</w:t>
      </w:r>
      <w:r w:rsidR="009C7427">
        <w:rPr>
          <w:lang w:val="en-CA"/>
        </w:rPr>
        <w:t>oa</w:t>
      </w:r>
      <w:r>
        <w:rPr>
          <w:lang w:val="en-CA"/>
        </w:rPr>
        <w:t xml:space="preserve">dway </w:t>
      </w:r>
      <w:r w:rsidR="009C7427">
        <w:rPr>
          <w:lang w:val="en-CA"/>
        </w:rPr>
        <w:t>has a significantly higher number of renters</w:t>
      </w:r>
    </w:p>
    <w:p w14:paraId="1F473F7F" w14:textId="3EC9FEFC" w:rsidR="009C7427" w:rsidRDefault="009C7427" w:rsidP="00464B53">
      <w:pPr>
        <w:pStyle w:val="ListParagraph"/>
        <w:numPr>
          <w:ilvl w:val="0"/>
          <w:numId w:val="2"/>
        </w:numPr>
        <w:rPr>
          <w:lang w:val="en-CA"/>
        </w:rPr>
      </w:pPr>
      <w:r>
        <w:rPr>
          <w:lang w:val="en-CA"/>
        </w:rPr>
        <w:t>West Broadway housing stock is older</w:t>
      </w:r>
    </w:p>
    <w:p w14:paraId="6647E748" w14:textId="551EF690" w:rsidR="009C7427" w:rsidRDefault="009C7427" w:rsidP="00464B53">
      <w:pPr>
        <w:pStyle w:val="ListParagraph"/>
        <w:numPr>
          <w:ilvl w:val="0"/>
          <w:numId w:val="2"/>
        </w:numPr>
        <w:rPr>
          <w:lang w:val="en-CA"/>
        </w:rPr>
      </w:pPr>
      <w:r>
        <w:rPr>
          <w:lang w:val="en-CA"/>
        </w:rPr>
        <w:t xml:space="preserve">Recent surge in new buildings – primarily apartments </w:t>
      </w:r>
    </w:p>
    <w:p w14:paraId="1FE5E8A0" w14:textId="7999479D" w:rsidR="009C7427" w:rsidRDefault="009C7427" w:rsidP="009C7427">
      <w:pPr>
        <w:rPr>
          <w:lang w:val="en-CA"/>
        </w:rPr>
      </w:pPr>
    </w:p>
    <w:p w14:paraId="085D4461" w14:textId="2ABB5439" w:rsidR="009C7427" w:rsidRDefault="009C7427" w:rsidP="009C7427">
      <w:pPr>
        <w:rPr>
          <w:lang w:val="en-CA"/>
        </w:rPr>
      </w:pPr>
      <w:r>
        <w:rPr>
          <w:lang w:val="en-CA"/>
        </w:rPr>
        <w:t xml:space="preserve">The </w:t>
      </w:r>
      <w:r w:rsidR="001E64CA">
        <w:rPr>
          <w:lang w:val="en-CA"/>
        </w:rPr>
        <w:t>consultation revealed:</w:t>
      </w:r>
    </w:p>
    <w:p w14:paraId="134AD86B" w14:textId="3A53C364" w:rsidR="009C7427" w:rsidRDefault="001E64CA" w:rsidP="009C7427">
      <w:pPr>
        <w:pStyle w:val="ListParagraph"/>
        <w:numPr>
          <w:ilvl w:val="0"/>
          <w:numId w:val="3"/>
        </w:numPr>
        <w:rPr>
          <w:lang w:val="en-CA"/>
        </w:rPr>
      </w:pPr>
      <w:r>
        <w:rPr>
          <w:lang w:val="en-CA"/>
        </w:rPr>
        <w:t>Respondents</w:t>
      </w:r>
      <w:r w:rsidR="009C7427">
        <w:rPr>
          <w:lang w:val="en-CA"/>
        </w:rPr>
        <w:t xml:space="preserve"> love the West Broadway Community</w:t>
      </w:r>
    </w:p>
    <w:p w14:paraId="7A598B97" w14:textId="189D50F5" w:rsidR="009C7427" w:rsidRDefault="001E64CA" w:rsidP="009C7427">
      <w:pPr>
        <w:pStyle w:val="ListParagraph"/>
        <w:numPr>
          <w:ilvl w:val="0"/>
          <w:numId w:val="3"/>
        </w:numPr>
        <w:rPr>
          <w:lang w:val="en-CA"/>
        </w:rPr>
      </w:pPr>
      <w:r>
        <w:rPr>
          <w:lang w:val="en-CA"/>
        </w:rPr>
        <w:t>People who responded liked</w:t>
      </w:r>
      <w:r w:rsidR="009C7427">
        <w:rPr>
          <w:lang w:val="en-CA"/>
        </w:rPr>
        <w:t xml:space="preserve"> the location, people and services </w:t>
      </w:r>
    </w:p>
    <w:p w14:paraId="429F29C6" w14:textId="11CC1FFC" w:rsidR="009C7427" w:rsidRDefault="009C7427" w:rsidP="009C7427">
      <w:pPr>
        <w:pStyle w:val="ListParagraph"/>
        <w:numPr>
          <w:ilvl w:val="0"/>
          <w:numId w:val="3"/>
        </w:numPr>
        <w:rPr>
          <w:lang w:val="en-CA"/>
        </w:rPr>
      </w:pPr>
      <w:r>
        <w:rPr>
          <w:lang w:val="en-CA"/>
        </w:rPr>
        <w:t>There is a demand for more affordable housing</w:t>
      </w:r>
    </w:p>
    <w:p w14:paraId="5EF3C902" w14:textId="66E98F91" w:rsidR="009C7427" w:rsidRDefault="009C7427" w:rsidP="009C7427">
      <w:pPr>
        <w:pStyle w:val="ListParagraph"/>
        <w:numPr>
          <w:ilvl w:val="0"/>
          <w:numId w:val="3"/>
        </w:numPr>
        <w:rPr>
          <w:lang w:val="en-CA"/>
        </w:rPr>
      </w:pPr>
      <w:r>
        <w:rPr>
          <w:lang w:val="en-CA"/>
        </w:rPr>
        <w:t xml:space="preserve">There is a need for different styles of housing for different groups such as seniors, newcomers, those lacking housing, need for supports such as grants to fix up older housing and </w:t>
      </w:r>
      <w:r w:rsidR="001E64CA">
        <w:rPr>
          <w:lang w:val="en-CA"/>
        </w:rPr>
        <w:t xml:space="preserve">education. </w:t>
      </w:r>
    </w:p>
    <w:p w14:paraId="29359F32" w14:textId="654045C7" w:rsidR="001E64CA" w:rsidRDefault="00BF2AE3" w:rsidP="009C7427">
      <w:pPr>
        <w:pStyle w:val="ListParagraph"/>
        <w:numPr>
          <w:ilvl w:val="0"/>
          <w:numId w:val="3"/>
        </w:numPr>
        <w:rPr>
          <w:lang w:val="en-CA"/>
        </w:rPr>
      </w:pPr>
      <w:r>
        <w:rPr>
          <w:lang w:val="en-CA"/>
        </w:rPr>
        <w:t xml:space="preserve">Imbalance between population density and amount of services (garbage </w:t>
      </w:r>
      <w:proofErr w:type="spellStart"/>
      <w:proofErr w:type="gramStart"/>
      <w:r>
        <w:rPr>
          <w:lang w:val="en-CA"/>
        </w:rPr>
        <w:t>pick</w:t>
      </w:r>
      <w:proofErr w:type="gramEnd"/>
      <w:r>
        <w:rPr>
          <w:lang w:val="en-CA"/>
        </w:rPr>
        <w:t xml:space="preserve"> up</w:t>
      </w:r>
      <w:proofErr w:type="spellEnd"/>
      <w:r>
        <w:rPr>
          <w:lang w:val="en-CA"/>
        </w:rPr>
        <w:t>/ snow removal)</w:t>
      </w:r>
    </w:p>
    <w:p w14:paraId="508B285A" w14:textId="14187E44" w:rsidR="009C7427" w:rsidRDefault="009C7427" w:rsidP="009C7427">
      <w:pPr>
        <w:rPr>
          <w:lang w:val="en-CA"/>
        </w:rPr>
      </w:pPr>
    </w:p>
    <w:p w14:paraId="0AB0B50C" w14:textId="7A746B24" w:rsidR="009C7427" w:rsidRDefault="009C7427" w:rsidP="009C7427">
      <w:pPr>
        <w:rPr>
          <w:lang w:val="en-CA"/>
        </w:rPr>
      </w:pPr>
      <w:r>
        <w:rPr>
          <w:lang w:val="en-CA"/>
        </w:rPr>
        <w:t xml:space="preserve">This housing plan </w:t>
      </w:r>
      <w:r w:rsidR="00BF2AE3">
        <w:rPr>
          <w:lang w:val="en-CA"/>
        </w:rPr>
        <w:t>identified</w:t>
      </w:r>
      <w:r>
        <w:rPr>
          <w:lang w:val="en-CA"/>
        </w:rPr>
        <w:t xml:space="preserve"> three priorities:</w:t>
      </w:r>
    </w:p>
    <w:p w14:paraId="2ACF4706" w14:textId="6178B5C1" w:rsidR="009C7427" w:rsidRDefault="009C7427" w:rsidP="009C7427">
      <w:pPr>
        <w:pStyle w:val="ListParagraph"/>
        <w:numPr>
          <w:ilvl w:val="0"/>
          <w:numId w:val="4"/>
        </w:numPr>
        <w:rPr>
          <w:lang w:val="en-CA"/>
        </w:rPr>
      </w:pPr>
      <w:r>
        <w:rPr>
          <w:lang w:val="en-CA"/>
        </w:rPr>
        <w:t>Improve access to affordable housing</w:t>
      </w:r>
      <w:r w:rsidR="00C87CC3">
        <w:rPr>
          <w:lang w:val="en-CA"/>
        </w:rPr>
        <w:t>/ lower cost of housing</w:t>
      </w:r>
    </w:p>
    <w:p w14:paraId="1CCF732D" w14:textId="3421E83D" w:rsidR="009C7427" w:rsidRDefault="00C87CC3" w:rsidP="009C7427">
      <w:pPr>
        <w:pStyle w:val="ListParagraph"/>
        <w:numPr>
          <w:ilvl w:val="0"/>
          <w:numId w:val="4"/>
        </w:numPr>
        <w:rPr>
          <w:lang w:val="en-CA"/>
        </w:rPr>
      </w:pPr>
      <w:r>
        <w:rPr>
          <w:lang w:val="en-CA"/>
        </w:rPr>
        <w:t>Improve quality of housing</w:t>
      </w:r>
    </w:p>
    <w:p w14:paraId="13D74C5F" w14:textId="48597D2A" w:rsidR="00C87CC3" w:rsidRDefault="00C87CC3" w:rsidP="009C7427">
      <w:pPr>
        <w:pStyle w:val="ListParagraph"/>
        <w:numPr>
          <w:ilvl w:val="0"/>
          <w:numId w:val="4"/>
        </w:numPr>
        <w:rPr>
          <w:lang w:val="en-CA"/>
        </w:rPr>
      </w:pPr>
      <w:r>
        <w:rPr>
          <w:lang w:val="en-CA"/>
        </w:rPr>
        <w:t xml:space="preserve">Improve civic infrastructure </w:t>
      </w:r>
      <w:r w:rsidR="005F665C">
        <w:rPr>
          <w:lang w:val="en-CA"/>
        </w:rPr>
        <w:t>and services</w:t>
      </w:r>
    </w:p>
    <w:p w14:paraId="2C238422" w14:textId="6B20B107" w:rsidR="005F665C" w:rsidRDefault="005F665C" w:rsidP="005F665C">
      <w:pPr>
        <w:rPr>
          <w:lang w:val="en-CA"/>
        </w:rPr>
      </w:pPr>
    </w:p>
    <w:p w14:paraId="60345180" w14:textId="06AB2296" w:rsidR="005F665C" w:rsidRDefault="005F665C" w:rsidP="005F665C">
      <w:pPr>
        <w:rPr>
          <w:lang w:val="en-CA"/>
        </w:rPr>
      </w:pPr>
      <w:r>
        <w:rPr>
          <w:lang w:val="en-CA"/>
        </w:rPr>
        <w:t>The Plan includes 9 Strategies to help meet the priority. Each Strategy has a number of steps and actions to help meet the strategy. The steps include providing education, working with the City and Province to create necessary housing and housing supports. The 9 Strategies are:</w:t>
      </w:r>
    </w:p>
    <w:p w14:paraId="53520242" w14:textId="554276C2" w:rsidR="005F665C" w:rsidRDefault="005F665C" w:rsidP="005F665C">
      <w:pPr>
        <w:tabs>
          <w:tab w:val="right" w:pos="9360"/>
        </w:tabs>
        <w:spacing w:before="60"/>
        <w:ind w:left="720"/>
      </w:pPr>
      <w:r>
        <w:tab/>
      </w:r>
    </w:p>
    <w:p w14:paraId="18D19746" w14:textId="3E7D500A" w:rsidR="005F665C" w:rsidRDefault="007D0E29" w:rsidP="005F665C">
      <w:pPr>
        <w:tabs>
          <w:tab w:val="right" w:pos="9360"/>
        </w:tabs>
        <w:spacing w:before="60"/>
        <w:ind w:left="720"/>
      </w:pPr>
      <w:hyperlink w:anchor="_fopp9k1c551n">
        <w:r w:rsidR="005F665C" w:rsidRPr="001E64CA">
          <w:rPr>
            <w:b/>
          </w:rPr>
          <w:t>Strategy A</w:t>
        </w:r>
        <w:r w:rsidR="005F665C">
          <w:t xml:space="preserve">: Encourage development that builds a complete and sustainable </w:t>
        </w:r>
        <w:proofErr w:type="gramStart"/>
        <w:r w:rsidR="005F665C">
          <w:t>community,  fits</w:t>
        </w:r>
        <w:proofErr w:type="gramEnd"/>
        <w:r w:rsidR="005F665C">
          <w:t xml:space="preserve"> with the </w:t>
        </w:r>
        <w:proofErr w:type="spellStart"/>
        <w:r w:rsidR="005F665C">
          <w:t>neighbourhood</w:t>
        </w:r>
        <w:proofErr w:type="spellEnd"/>
        <w:r w:rsidR="005F665C">
          <w:t xml:space="preserve"> and meets community needs.</w:t>
        </w:r>
      </w:hyperlink>
      <w:r w:rsidR="005F665C">
        <w:tab/>
      </w:r>
    </w:p>
    <w:p w14:paraId="3BA52156" w14:textId="76762595" w:rsidR="005F665C" w:rsidRDefault="005F665C" w:rsidP="005F665C">
      <w:pPr>
        <w:tabs>
          <w:tab w:val="right" w:pos="9360"/>
        </w:tabs>
        <w:spacing w:before="60"/>
        <w:ind w:left="720"/>
      </w:pPr>
      <w:hyperlink w:anchor="_wqfwrfu6koiv">
        <w:r w:rsidRPr="001E64CA">
          <w:rPr>
            <w:b/>
          </w:rPr>
          <w:t>Strategy B</w:t>
        </w:r>
        <w:r>
          <w:t>: Work to create new affordable housing units and units based on EIA rates.</w:t>
        </w:r>
      </w:hyperlink>
      <w:r>
        <w:tab/>
      </w:r>
    </w:p>
    <w:p w14:paraId="48FCAFF7" w14:textId="571B8051" w:rsidR="005F665C" w:rsidRDefault="007D0E29" w:rsidP="005F665C">
      <w:pPr>
        <w:tabs>
          <w:tab w:val="right" w:pos="9360"/>
        </w:tabs>
        <w:spacing w:before="60"/>
        <w:ind w:left="720"/>
      </w:pPr>
      <w:hyperlink w:anchor="_28vhk5dith4o">
        <w:r w:rsidR="005F665C" w:rsidRPr="001E64CA">
          <w:rPr>
            <w:b/>
          </w:rPr>
          <w:t>Strategy C</w:t>
        </w:r>
        <w:r w:rsidR="005F665C">
          <w:t>: Coordinate resources to retain and regenerate existing housing.</w:t>
        </w:r>
      </w:hyperlink>
      <w:r w:rsidR="005F665C">
        <w:tab/>
      </w:r>
    </w:p>
    <w:p w14:paraId="20F77AC3" w14:textId="0E88F384" w:rsidR="005F665C" w:rsidRDefault="007D0E29" w:rsidP="005F665C">
      <w:pPr>
        <w:tabs>
          <w:tab w:val="right" w:pos="9360"/>
        </w:tabs>
        <w:spacing w:before="60"/>
        <w:ind w:left="720"/>
      </w:pPr>
      <w:hyperlink w:anchor="_18m9n8plxx2c">
        <w:r w:rsidR="005F665C" w:rsidRPr="001E64CA">
          <w:rPr>
            <w:b/>
          </w:rPr>
          <w:t>Strategy D:</w:t>
        </w:r>
        <w:r w:rsidR="005F665C">
          <w:t xml:space="preserve"> Gather, map and share housing data and information to assist in plan implementation, evaluation, program development and advocacy.</w:t>
        </w:r>
      </w:hyperlink>
      <w:r w:rsidR="005F665C">
        <w:tab/>
      </w:r>
    </w:p>
    <w:p w14:paraId="512D511F" w14:textId="36F2D623" w:rsidR="005F665C" w:rsidRDefault="007D0E29" w:rsidP="005F665C">
      <w:pPr>
        <w:tabs>
          <w:tab w:val="right" w:pos="9360"/>
        </w:tabs>
        <w:spacing w:before="60"/>
        <w:ind w:left="720"/>
      </w:pPr>
      <w:hyperlink w:anchor="_wod6lvf61tw4">
        <w:r w:rsidR="005F665C" w:rsidRPr="001E64CA">
          <w:rPr>
            <w:b/>
          </w:rPr>
          <w:t>Strategy E:</w:t>
        </w:r>
        <w:r w:rsidR="005F665C">
          <w:t xml:space="preserve"> Provide educational opportunities to support newcomers, residents, owners and landlords.</w:t>
        </w:r>
      </w:hyperlink>
      <w:r w:rsidR="005F665C">
        <w:tab/>
      </w:r>
    </w:p>
    <w:p w14:paraId="528DFAA3" w14:textId="3463347D" w:rsidR="005F665C" w:rsidRDefault="007D0E29" w:rsidP="005F665C">
      <w:pPr>
        <w:tabs>
          <w:tab w:val="right" w:pos="9360"/>
        </w:tabs>
        <w:spacing w:before="60"/>
        <w:ind w:left="720"/>
      </w:pPr>
      <w:hyperlink w:anchor="_vnbe1k9kfr4q">
        <w:r w:rsidR="005F665C" w:rsidRPr="001E64CA">
          <w:rPr>
            <w:b/>
          </w:rPr>
          <w:t>Strategy F</w:t>
        </w:r>
        <w:r w:rsidR="005F665C">
          <w:t>: Increase diversity of housing options and supports for seniors, families, newcomers and people with disabilities.</w:t>
        </w:r>
      </w:hyperlink>
      <w:r w:rsidR="005F665C">
        <w:tab/>
      </w:r>
    </w:p>
    <w:p w14:paraId="2BD51A08" w14:textId="5CE15D13" w:rsidR="005F665C" w:rsidRDefault="007D0E29" w:rsidP="005F665C">
      <w:pPr>
        <w:tabs>
          <w:tab w:val="right" w:pos="9360"/>
        </w:tabs>
        <w:spacing w:before="60"/>
        <w:ind w:left="720"/>
      </w:pPr>
      <w:hyperlink w:anchor="_88c6tc1jga9g">
        <w:r w:rsidR="005F665C" w:rsidRPr="001E64CA">
          <w:rPr>
            <w:b/>
          </w:rPr>
          <w:t>Strategy G</w:t>
        </w:r>
        <w:r w:rsidR="005F665C">
          <w:t>: Improve access to housing, services and programs for those experiencing homelessness.</w:t>
        </w:r>
      </w:hyperlink>
      <w:r w:rsidR="005F665C">
        <w:tab/>
      </w:r>
    </w:p>
    <w:p w14:paraId="29545E14" w14:textId="4CBC8E8C" w:rsidR="005F665C" w:rsidRDefault="005F665C" w:rsidP="005F665C">
      <w:pPr>
        <w:tabs>
          <w:tab w:val="right" w:pos="9360"/>
        </w:tabs>
        <w:spacing w:before="60"/>
        <w:ind w:left="720"/>
      </w:pPr>
      <w:hyperlink w:anchor="_fnls8qo43gtl">
        <w:r w:rsidRPr="001E64CA">
          <w:rPr>
            <w:b/>
          </w:rPr>
          <w:t>Strategy H:</w:t>
        </w:r>
        <w:r>
          <w:t xml:space="preserve"> Coordinate resources to improve </w:t>
        </w:r>
        <w:proofErr w:type="spellStart"/>
        <w:r>
          <w:t>neighbourhood</w:t>
        </w:r>
        <w:proofErr w:type="spellEnd"/>
        <w:r>
          <w:t xml:space="preserve"> safety.</w:t>
        </w:r>
      </w:hyperlink>
      <w:r>
        <w:tab/>
      </w:r>
    </w:p>
    <w:p w14:paraId="162634BB" w14:textId="24A9EF72" w:rsidR="005F665C" w:rsidRPr="005F665C" w:rsidRDefault="007D0E29" w:rsidP="005F665C">
      <w:pPr>
        <w:ind w:firstLine="720"/>
        <w:rPr>
          <w:lang w:val="en-CA"/>
        </w:rPr>
      </w:pPr>
      <w:hyperlink w:anchor="_3ak9jw2i384f">
        <w:r w:rsidR="005F665C" w:rsidRPr="001E64CA">
          <w:rPr>
            <w:b/>
          </w:rPr>
          <w:t>Strategy J</w:t>
        </w:r>
        <w:r w:rsidR="005F665C">
          <w:t>: Continue to build community and to build effective community institutions</w:t>
        </w:r>
      </w:hyperlink>
    </w:p>
    <w:sectPr w:rsidR="005F665C" w:rsidRPr="005F665C" w:rsidSect="00C375B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69E47F" w14:textId="77777777" w:rsidR="007D0E29" w:rsidRDefault="007D0E29" w:rsidP="00C375B6">
      <w:r>
        <w:separator/>
      </w:r>
    </w:p>
  </w:endnote>
  <w:endnote w:type="continuationSeparator" w:id="0">
    <w:p w14:paraId="2E5A2159" w14:textId="77777777" w:rsidR="007D0E29" w:rsidRDefault="007D0E29" w:rsidP="00C375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49A7F4" w14:textId="77777777" w:rsidR="00C375B6" w:rsidRDefault="00C375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23C84" w14:textId="77777777" w:rsidR="00C375B6" w:rsidRDefault="00C375B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E64986" w14:textId="77777777" w:rsidR="00C375B6" w:rsidRDefault="00C375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508602" w14:textId="77777777" w:rsidR="007D0E29" w:rsidRDefault="007D0E29" w:rsidP="00C375B6">
      <w:r>
        <w:separator/>
      </w:r>
    </w:p>
  </w:footnote>
  <w:footnote w:type="continuationSeparator" w:id="0">
    <w:p w14:paraId="714974D6" w14:textId="77777777" w:rsidR="007D0E29" w:rsidRDefault="007D0E29" w:rsidP="00C375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9FCFA" w14:textId="33ECDCB9" w:rsidR="00C375B6" w:rsidRDefault="007D0E29">
    <w:pPr>
      <w:pStyle w:val="Header"/>
    </w:pPr>
    <w:r>
      <w:rPr>
        <w:noProof/>
      </w:rPr>
      <w:pict w14:anchorId="20DC76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9112222" o:spid="_x0000_s2051" type="#_x0000_t75" alt="/Users/grantdriedger/Desktop/work /WB/Screen Shot 2021-03-05 at 7.40.12 AM.png" style="position:absolute;margin-left:0;margin-top:0;width:467.95pt;height:514.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een Shot 2021-03-05 at 7.4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F4D80D" w14:textId="2D38DF2A" w:rsidR="00C375B6" w:rsidRDefault="007D0E29">
    <w:pPr>
      <w:pStyle w:val="Header"/>
    </w:pPr>
    <w:r>
      <w:rPr>
        <w:noProof/>
      </w:rPr>
      <w:pict w14:anchorId="79D627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9112223" o:spid="_x0000_s2050" type="#_x0000_t75" alt="/Users/grantdriedger/Desktop/work /WB/Screen Shot 2021-03-05 at 7.40.12 AM.png" style="position:absolute;margin-left:0;margin-top:0;width:467.95pt;height:514.2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een Shot 2021-03-05 at 7.4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DF46C" w14:textId="6655D54A" w:rsidR="00C375B6" w:rsidRDefault="007D0E29">
    <w:pPr>
      <w:pStyle w:val="Header"/>
    </w:pPr>
    <w:r>
      <w:rPr>
        <w:noProof/>
      </w:rPr>
      <w:pict w14:anchorId="05E468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9112221" o:spid="_x0000_s2049" type="#_x0000_t75" alt="/Users/grantdriedger/Desktop/work /WB/Screen Shot 2021-03-05 at 7.40.12 AM.png" style="position:absolute;margin-left:0;margin-top:0;width:467.95pt;height:514.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een Shot 2021-03-05 at 7.4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D017F"/>
    <w:multiLevelType w:val="multilevel"/>
    <w:tmpl w:val="1B38A0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C61B88"/>
    <w:multiLevelType w:val="multilevel"/>
    <w:tmpl w:val="BA7E00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B41877"/>
    <w:multiLevelType w:val="multilevel"/>
    <w:tmpl w:val="6B2277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DDB3CBC"/>
    <w:multiLevelType w:val="multilevel"/>
    <w:tmpl w:val="618A66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DF928C3"/>
    <w:multiLevelType w:val="multilevel"/>
    <w:tmpl w:val="E9A4FF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1AB07C1"/>
    <w:multiLevelType w:val="multilevel"/>
    <w:tmpl w:val="57EC87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32A63F1"/>
    <w:multiLevelType w:val="multilevel"/>
    <w:tmpl w:val="CCE068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4FD5664"/>
    <w:multiLevelType w:val="multilevel"/>
    <w:tmpl w:val="FD3A1F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5AD42DD"/>
    <w:multiLevelType w:val="hybridMultilevel"/>
    <w:tmpl w:val="B9268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301451"/>
    <w:multiLevelType w:val="multilevel"/>
    <w:tmpl w:val="4834884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18407CA5"/>
    <w:multiLevelType w:val="multilevel"/>
    <w:tmpl w:val="2CE24E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868771C"/>
    <w:multiLevelType w:val="multilevel"/>
    <w:tmpl w:val="68F4B3D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B6D4805"/>
    <w:multiLevelType w:val="multilevel"/>
    <w:tmpl w:val="52A602E6"/>
    <w:lvl w:ilvl="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1D34057E"/>
    <w:multiLevelType w:val="multilevel"/>
    <w:tmpl w:val="A69E8D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1F98461C"/>
    <w:multiLevelType w:val="multilevel"/>
    <w:tmpl w:val="D542FA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1F9F4CBF"/>
    <w:multiLevelType w:val="hybridMultilevel"/>
    <w:tmpl w:val="DAA2F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1E7150"/>
    <w:multiLevelType w:val="multilevel"/>
    <w:tmpl w:val="A9CEE04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7" w15:restartNumberingAfterBreak="0">
    <w:nsid w:val="2D486AB2"/>
    <w:multiLevelType w:val="multilevel"/>
    <w:tmpl w:val="159E9D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3515BBF"/>
    <w:multiLevelType w:val="hybridMultilevel"/>
    <w:tmpl w:val="EEBC2D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5544C9"/>
    <w:multiLevelType w:val="multilevel"/>
    <w:tmpl w:val="5162A9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40D76D6"/>
    <w:multiLevelType w:val="multilevel"/>
    <w:tmpl w:val="8F0AE8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70F4577"/>
    <w:multiLevelType w:val="multilevel"/>
    <w:tmpl w:val="33ACAE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B4D0AAF"/>
    <w:multiLevelType w:val="multilevel"/>
    <w:tmpl w:val="084E12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B955FC3"/>
    <w:multiLevelType w:val="multilevel"/>
    <w:tmpl w:val="F6C45F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C8559F6"/>
    <w:multiLevelType w:val="multilevel"/>
    <w:tmpl w:val="FE2A40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4CB34067"/>
    <w:multiLevelType w:val="multilevel"/>
    <w:tmpl w:val="FBD6FD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4D2135E2"/>
    <w:multiLevelType w:val="multilevel"/>
    <w:tmpl w:val="CED081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32C7B04"/>
    <w:multiLevelType w:val="multilevel"/>
    <w:tmpl w:val="2272DD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6D90022"/>
    <w:multiLevelType w:val="multilevel"/>
    <w:tmpl w:val="A22CDB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57E82889"/>
    <w:multiLevelType w:val="multilevel"/>
    <w:tmpl w:val="B7B2BA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5F0B0473"/>
    <w:multiLevelType w:val="multilevel"/>
    <w:tmpl w:val="D21E60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16524B3"/>
    <w:multiLevelType w:val="multilevel"/>
    <w:tmpl w:val="481CE9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619C605E"/>
    <w:multiLevelType w:val="multilevel"/>
    <w:tmpl w:val="9EAA4A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39226FD"/>
    <w:multiLevelType w:val="multilevel"/>
    <w:tmpl w:val="E80E17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689F6F11"/>
    <w:multiLevelType w:val="hybridMultilevel"/>
    <w:tmpl w:val="EA684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CC3CE6"/>
    <w:multiLevelType w:val="multilevel"/>
    <w:tmpl w:val="E8D027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73BB282D"/>
    <w:multiLevelType w:val="multilevel"/>
    <w:tmpl w:val="1F4626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74954640"/>
    <w:multiLevelType w:val="multilevel"/>
    <w:tmpl w:val="A48AF134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38" w15:restartNumberingAfterBreak="0">
    <w:nsid w:val="756026A1"/>
    <w:multiLevelType w:val="multilevel"/>
    <w:tmpl w:val="47A4B476"/>
    <w:lvl w:ilvl="0">
      <w:start w:val="1"/>
      <w:numFmt w:val="bullet"/>
      <w:lvlText w:val="●"/>
      <w:lvlJc w:val="left"/>
      <w:pPr>
        <w:ind w:left="720" w:hanging="360"/>
      </w:pPr>
      <w:rPr>
        <w:u w:val="none"/>
        <w:shd w:val="clear" w:color="auto" w:fill="auto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75F639E7"/>
    <w:multiLevelType w:val="multilevel"/>
    <w:tmpl w:val="460C8C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76E62489"/>
    <w:multiLevelType w:val="multilevel"/>
    <w:tmpl w:val="8BE08D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7B55333B"/>
    <w:multiLevelType w:val="multilevel"/>
    <w:tmpl w:val="527A74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7CA233F1"/>
    <w:multiLevelType w:val="multilevel"/>
    <w:tmpl w:val="DDAEF3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7EA713CC"/>
    <w:multiLevelType w:val="multilevel"/>
    <w:tmpl w:val="79145D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7EF265F4"/>
    <w:multiLevelType w:val="multilevel"/>
    <w:tmpl w:val="23AE4A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8"/>
  </w:num>
  <w:num w:numId="2">
    <w:abstractNumId w:val="34"/>
  </w:num>
  <w:num w:numId="3">
    <w:abstractNumId w:val="8"/>
  </w:num>
  <w:num w:numId="4">
    <w:abstractNumId w:val="15"/>
  </w:num>
  <w:num w:numId="5">
    <w:abstractNumId w:val="14"/>
  </w:num>
  <w:num w:numId="6">
    <w:abstractNumId w:val="17"/>
  </w:num>
  <w:num w:numId="7">
    <w:abstractNumId w:val="30"/>
  </w:num>
  <w:num w:numId="8">
    <w:abstractNumId w:val="24"/>
  </w:num>
  <w:num w:numId="9">
    <w:abstractNumId w:val="37"/>
  </w:num>
  <w:num w:numId="10">
    <w:abstractNumId w:val="35"/>
  </w:num>
  <w:num w:numId="11">
    <w:abstractNumId w:val="44"/>
  </w:num>
  <w:num w:numId="12">
    <w:abstractNumId w:val="36"/>
  </w:num>
  <w:num w:numId="13">
    <w:abstractNumId w:val="39"/>
  </w:num>
  <w:num w:numId="14">
    <w:abstractNumId w:val="11"/>
  </w:num>
  <w:num w:numId="15">
    <w:abstractNumId w:val="27"/>
  </w:num>
  <w:num w:numId="16">
    <w:abstractNumId w:val="43"/>
  </w:num>
  <w:num w:numId="17">
    <w:abstractNumId w:val="29"/>
  </w:num>
  <w:num w:numId="18">
    <w:abstractNumId w:val="40"/>
  </w:num>
  <w:num w:numId="19">
    <w:abstractNumId w:val="9"/>
  </w:num>
  <w:num w:numId="20">
    <w:abstractNumId w:val="5"/>
  </w:num>
  <w:num w:numId="21">
    <w:abstractNumId w:val="20"/>
  </w:num>
  <w:num w:numId="22">
    <w:abstractNumId w:val="38"/>
  </w:num>
  <w:num w:numId="23">
    <w:abstractNumId w:val="21"/>
  </w:num>
  <w:num w:numId="24">
    <w:abstractNumId w:val="26"/>
  </w:num>
  <w:num w:numId="25">
    <w:abstractNumId w:val="25"/>
  </w:num>
  <w:num w:numId="26">
    <w:abstractNumId w:val="6"/>
  </w:num>
  <w:num w:numId="27">
    <w:abstractNumId w:val="3"/>
  </w:num>
  <w:num w:numId="28">
    <w:abstractNumId w:val="32"/>
  </w:num>
  <w:num w:numId="29">
    <w:abstractNumId w:val="19"/>
  </w:num>
  <w:num w:numId="30">
    <w:abstractNumId w:val="13"/>
  </w:num>
  <w:num w:numId="31">
    <w:abstractNumId w:val="23"/>
  </w:num>
  <w:num w:numId="32">
    <w:abstractNumId w:val="12"/>
  </w:num>
  <w:num w:numId="33">
    <w:abstractNumId w:val="28"/>
  </w:num>
  <w:num w:numId="34">
    <w:abstractNumId w:val="2"/>
  </w:num>
  <w:num w:numId="35">
    <w:abstractNumId w:val="16"/>
  </w:num>
  <w:num w:numId="36">
    <w:abstractNumId w:val="4"/>
  </w:num>
  <w:num w:numId="37">
    <w:abstractNumId w:val="0"/>
  </w:num>
  <w:num w:numId="38">
    <w:abstractNumId w:val="10"/>
  </w:num>
  <w:num w:numId="39">
    <w:abstractNumId w:val="7"/>
  </w:num>
  <w:num w:numId="40">
    <w:abstractNumId w:val="33"/>
  </w:num>
  <w:num w:numId="41">
    <w:abstractNumId w:val="41"/>
  </w:num>
  <w:num w:numId="42">
    <w:abstractNumId w:val="42"/>
  </w:num>
  <w:num w:numId="43">
    <w:abstractNumId w:val="31"/>
  </w:num>
  <w:num w:numId="44">
    <w:abstractNumId w:val="1"/>
  </w:num>
  <w:num w:numId="4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5B6"/>
    <w:rsid w:val="001E64CA"/>
    <w:rsid w:val="00464B53"/>
    <w:rsid w:val="0059608C"/>
    <w:rsid w:val="005F665C"/>
    <w:rsid w:val="007D0E29"/>
    <w:rsid w:val="00846D9B"/>
    <w:rsid w:val="009C7427"/>
    <w:rsid w:val="00BF2AE3"/>
    <w:rsid w:val="00C375B6"/>
    <w:rsid w:val="00C87CC3"/>
    <w:rsid w:val="00CA1742"/>
    <w:rsid w:val="00FF4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02094B0"/>
  <w14:defaultImageDpi w14:val="32767"/>
  <w15:chartTrackingRefBased/>
  <w15:docId w15:val="{92E45A28-D884-8948-BBD9-AA0BE66E7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F665C"/>
    <w:pPr>
      <w:keepNext/>
      <w:keepLines/>
      <w:widowControl w:val="0"/>
      <w:spacing w:line="275" w:lineRule="auto"/>
      <w:jc w:val="center"/>
      <w:outlineLvl w:val="0"/>
    </w:pPr>
    <w:rPr>
      <w:rFonts w:ascii="Tahoma" w:eastAsia="Tahoma" w:hAnsi="Tahoma" w:cs="Tahoma"/>
      <w:b/>
      <w:color w:val="212120"/>
      <w:sz w:val="28"/>
      <w:szCs w:val="28"/>
      <w:lang w:val="en-C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665C"/>
    <w:pPr>
      <w:keepNext/>
      <w:keepLines/>
      <w:widowControl w:val="0"/>
      <w:outlineLvl w:val="1"/>
    </w:pPr>
    <w:rPr>
      <w:rFonts w:ascii="Cambria" w:eastAsia="Cambria" w:hAnsi="Cambria" w:cs="Cambria"/>
      <w:b/>
      <w:color w:val="212120"/>
      <w:sz w:val="28"/>
      <w:szCs w:val="28"/>
      <w:lang w:val="en-C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F665C"/>
    <w:pPr>
      <w:keepNext/>
      <w:keepLines/>
      <w:widowControl w:val="0"/>
      <w:outlineLvl w:val="2"/>
    </w:pPr>
    <w:rPr>
      <w:rFonts w:ascii="Arial" w:eastAsia="Arial" w:hAnsi="Arial" w:cs="Arial"/>
      <w:b/>
      <w:i/>
      <w:color w:val="212120"/>
      <w:sz w:val="22"/>
      <w:szCs w:val="22"/>
      <w:lang w:val="en-C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665C"/>
    <w:pPr>
      <w:keepNext/>
      <w:keepLines/>
      <w:widowControl w:val="0"/>
      <w:spacing w:before="240" w:after="40" w:line="275" w:lineRule="auto"/>
      <w:outlineLvl w:val="3"/>
    </w:pPr>
    <w:rPr>
      <w:rFonts w:ascii="Arial" w:eastAsia="Arial" w:hAnsi="Arial" w:cs="Arial"/>
      <w:b/>
      <w:color w:val="212120"/>
      <w:lang w:val="en-C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665C"/>
    <w:pPr>
      <w:keepNext/>
      <w:keepLines/>
      <w:widowControl w:val="0"/>
      <w:spacing w:before="220" w:after="40" w:line="275" w:lineRule="auto"/>
      <w:outlineLvl w:val="4"/>
    </w:pPr>
    <w:rPr>
      <w:rFonts w:ascii="Arial" w:eastAsia="Arial" w:hAnsi="Arial" w:cs="Arial"/>
      <w:b/>
      <w:color w:val="212120"/>
      <w:sz w:val="22"/>
      <w:szCs w:val="22"/>
      <w:lang w:val="en-C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665C"/>
    <w:pPr>
      <w:keepNext/>
      <w:keepLines/>
      <w:widowControl w:val="0"/>
      <w:spacing w:before="200" w:after="40" w:line="275" w:lineRule="auto"/>
      <w:outlineLvl w:val="5"/>
    </w:pPr>
    <w:rPr>
      <w:rFonts w:ascii="Arial" w:eastAsia="Arial" w:hAnsi="Arial" w:cs="Arial"/>
      <w:b/>
      <w:color w:val="212120"/>
      <w:sz w:val="20"/>
      <w:szCs w:val="20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75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75B6"/>
  </w:style>
  <w:style w:type="paragraph" w:styleId="Footer">
    <w:name w:val="footer"/>
    <w:basedOn w:val="Normal"/>
    <w:link w:val="FooterChar"/>
    <w:uiPriority w:val="99"/>
    <w:unhideWhenUsed/>
    <w:rsid w:val="00C375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75B6"/>
  </w:style>
  <w:style w:type="paragraph" w:styleId="ListParagraph">
    <w:name w:val="List Paragraph"/>
    <w:basedOn w:val="Normal"/>
    <w:uiPriority w:val="34"/>
    <w:qFormat/>
    <w:rsid w:val="00464B5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F665C"/>
    <w:rPr>
      <w:rFonts w:ascii="Tahoma" w:eastAsia="Tahoma" w:hAnsi="Tahoma" w:cs="Tahoma"/>
      <w:b/>
      <w:color w:val="212120"/>
      <w:sz w:val="28"/>
      <w:szCs w:val="28"/>
      <w:lang w:val="en-CA"/>
    </w:rPr>
  </w:style>
  <w:style w:type="character" w:customStyle="1" w:styleId="Heading2Char">
    <w:name w:val="Heading 2 Char"/>
    <w:basedOn w:val="DefaultParagraphFont"/>
    <w:link w:val="Heading2"/>
    <w:uiPriority w:val="9"/>
    <w:rsid w:val="005F665C"/>
    <w:rPr>
      <w:rFonts w:ascii="Cambria" w:eastAsia="Cambria" w:hAnsi="Cambria" w:cs="Cambria"/>
      <w:b/>
      <w:color w:val="212120"/>
      <w:sz w:val="28"/>
      <w:szCs w:val="28"/>
      <w:lang w:val="en-CA"/>
    </w:rPr>
  </w:style>
  <w:style w:type="character" w:customStyle="1" w:styleId="Heading3Char">
    <w:name w:val="Heading 3 Char"/>
    <w:basedOn w:val="DefaultParagraphFont"/>
    <w:link w:val="Heading3"/>
    <w:uiPriority w:val="9"/>
    <w:rsid w:val="005F665C"/>
    <w:rPr>
      <w:rFonts w:ascii="Arial" w:eastAsia="Arial" w:hAnsi="Arial" w:cs="Arial"/>
      <w:b/>
      <w:i/>
      <w:color w:val="212120"/>
      <w:sz w:val="22"/>
      <w:szCs w:val="22"/>
      <w:lang w:val="en-C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665C"/>
    <w:rPr>
      <w:rFonts w:ascii="Arial" w:eastAsia="Arial" w:hAnsi="Arial" w:cs="Arial"/>
      <w:b/>
      <w:color w:val="212120"/>
      <w:lang w:val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665C"/>
    <w:rPr>
      <w:rFonts w:ascii="Arial" w:eastAsia="Arial" w:hAnsi="Arial" w:cs="Arial"/>
      <w:b/>
      <w:color w:val="212120"/>
      <w:sz w:val="22"/>
      <w:szCs w:val="22"/>
      <w:lang w:val="en-C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665C"/>
    <w:rPr>
      <w:rFonts w:ascii="Arial" w:eastAsia="Arial" w:hAnsi="Arial" w:cs="Arial"/>
      <w:b/>
      <w:color w:val="212120"/>
      <w:sz w:val="20"/>
      <w:szCs w:val="20"/>
      <w:lang w:val="en-CA"/>
    </w:rPr>
  </w:style>
  <w:style w:type="paragraph" w:styleId="Title">
    <w:name w:val="Title"/>
    <w:basedOn w:val="Normal"/>
    <w:next w:val="Normal"/>
    <w:link w:val="TitleChar"/>
    <w:uiPriority w:val="10"/>
    <w:qFormat/>
    <w:rsid w:val="005F665C"/>
    <w:pPr>
      <w:keepNext/>
      <w:keepLines/>
      <w:widowControl w:val="0"/>
      <w:spacing w:before="480" w:after="120" w:line="275" w:lineRule="auto"/>
    </w:pPr>
    <w:rPr>
      <w:rFonts w:ascii="Arial" w:eastAsia="Arial" w:hAnsi="Arial" w:cs="Arial"/>
      <w:b/>
      <w:color w:val="212120"/>
      <w:sz w:val="72"/>
      <w:szCs w:val="72"/>
      <w:lang w:val="en-CA"/>
    </w:rPr>
  </w:style>
  <w:style w:type="character" w:customStyle="1" w:styleId="TitleChar">
    <w:name w:val="Title Char"/>
    <w:basedOn w:val="DefaultParagraphFont"/>
    <w:link w:val="Title"/>
    <w:uiPriority w:val="10"/>
    <w:rsid w:val="005F665C"/>
    <w:rPr>
      <w:rFonts w:ascii="Arial" w:eastAsia="Arial" w:hAnsi="Arial" w:cs="Arial"/>
      <w:b/>
      <w:color w:val="212120"/>
      <w:sz w:val="72"/>
      <w:szCs w:val="72"/>
      <w:lang w:val="en-C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665C"/>
    <w:pPr>
      <w:keepNext/>
      <w:keepLines/>
      <w:widowControl w:val="0"/>
      <w:spacing w:before="360" w:after="80" w:line="275" w:lineRule="auto"/>
    </w:pPr>
    <w:rPr>
      <w:rFonts w:ascii="Georgia" w:eastAsia="Georgia" w:hAnsi="Georgia" w:cs="Georgia"/>
      <w:i/>
      <w:color w:val="666666"/>
      <w:sz w:val="48"/>
      <w:szCs w:val="48"/>
      <w:lang w:val="en-CA"/>
    </w:rPr>
  </w:style>
  <w:style w:type="character" w:customStyle="1" w:styleId="SubtitleChar">
    <w:name w:val="Subtitle Char"/>
    <w:basedOn w:val="DefaultParagraphFont"/>
    <w:link w:val="Subtitle"/>
    <w:uiPriority w:val="11"/>
    <w:rsid w:val="005F665C"/>
    <w:rPr>
      <w:rFonts w:ascii="Georgia" w:eastAsia="Georgia" w:hAnsi="Georgia" w:cs="Georgia"/>
      <w:i/>
      <w:color w:val="666666"/>
      <w:sz w:val="48"/>
      <w:szCs w:val="48"/>
      <w:lang w:val="en-CA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665C"/>
    <w:pPr>
      <w:widowControl w:val="0"/>
    </w:pPr>
    <w:rPr>
      <w:rFonts w:ascii="Arial" w:eastAsia="Arial" w:hAnsi="Arial" w:cs="Arial"/>
      <w:color w:val="212120"/>
      <w:sz w:val="20"/>
      <w:szCs w:val="20"/>
      <w:lang w:val="en-C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665C"/>
    <w:rPr>
      <w:rFonts w:ascii="Arial" w:eastAsia="Arial" w:hAnsi="Arial" w:cs="Arial"/>
      <w:color w:val="212120"/>
      <w:sz w:val="20"/>
      <w:szCs w:val="20"/>
      <w:lang w:val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5F665C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665C"/>
    <w:pPr>
      <w:widowControl w:val="0"/>
    </w:pPr>
    <w:rPr>
      <w:rFonts w:ascii="Times New Roman" w:eastAsia="Arial" w:hAnsi="Times New Roman" w:cs="Times New Roman"/>
      <w:color w:val="212120"/>
      <w:sz w:val="18"/>
      <w:szCs w:val="18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65C"/>
    <w:rPr>
      <w:rFonts w:ascii="Times New Roman" w:eastAsia="Arial" w:hAnsi="Times New Roman" w:cs="Times New Roman"/>
      <w:color w:val="212120"/>
      <w:sz w:val="18"/>
      <w:szCs w:val="18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66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665C"/>
    <w:rPr>
      <w:rFonts w:ascii="Arial" w:eastAsia="Arial" w:hAnsi="Arial" w:cs="Arial"/>
      <w:b/>
      <w:bCs/>
      <w:color w:val="212120"/>
      <w:sz w:val="20"/>
      <w:szCs w:val="20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504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Grant Driedger</dc:creator>
  <cp:keywords/>
  <dc:description/>
  <cp:lastModifiedBy>Grant Driedger</cp:lastModifiedBy>
  <cp:revision>2</cp:revision>
  <dcterms:created xsi:type="dcterms:W3CDTF">2021-05-25T19:44:00Z</dcterms:created>
  <dcterms:modified xsi:type="dcterms:W3CDTF">2021-05-25T19:44:00Z</dcterms:modified>
</cp:coreProperties>
</file>